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76" w:rsidRPr="001B4A6F" w:rsidRDefault="00FE5376" w:rsidP="001B4A6F">
      <w:pPr>
        <w:jc w:val="center"/>
        <w:rPr>
          <w:b/>
          <w:sz w:val="28"/>
          <w:szCs w:val="28"/>
        </w:rPr>
      </w:pPr>
      <w:r w:rsidRPr="00FE5376">
        <w:rPr>
          <w:b/>
          <w:sz w:val="28"/>
          <w:szCs w:val="28"/>
        </w:rPr>
        <w:t>Garage Cheat Sheet</w:t>
      </w:r>
    </w:p>
    <w:p w:rsidR="00B25DFD" w:rsidRDefault="00B25DFD" w:rsidP="00FE5376">
      <w:pPr>
        <w:pStyle w:val="ListParagraph"/>
        <w:numPr>
          <w:ilvl w:val="0"/>
          <w:numId w:val="1"/>
        </w:numPr>
      </w:pPr>
      <w:r>
        <w:t>Garage Liability</w:t>
      </w:r>
    </w:p>
    <w:p w:rsidR="00FE5376" w:rsidRDefault="00FE5376" w:rsidP="00B25DFD">
      <w:pPr>
        <w:pStyle w:val="ListParagraph"/>
        <w:numPr>
          <w:ilvl w:val="1"/>
          <w:numId w:val="1"/>
        </w:numPr>
      </w:pPr>
      <w:r>
        <w:t xml:space="preserve">Package GL &amp; Auto </w:t>
      </w:r>
    </w:p>
    <w:p w:rsidR="00CD69D1" w:rsidRDefault="00CD69D1" w:rsidP="00CD69D1">
      <w:pPr>
        <w:pStyle w:val="ListParagraph"/>
        <w:numPr>
          <w:ilvl w:val="1"/>
          <w:numId w:val="1"/>
        </w:numPr>
      </w:pPr>
      <w:r>
        <w:t xml:space="preserve">3 C’s – </w:t>
      </w:r>
      <w:r w:rsidRPr="00FE5376">
        <w:rPr>
          <w:i/>
        </w:rPr>
        <w:t>Care, Custody, and Control</w:t>
      </w:r>
    </w:p>
    <w:p w:rsidR="00FE5376" w:rsidRDefault="00B25DFD" w:rsidP="00FE5376">
      <w:pPr>
        <w:pStyle w:val="ListParagraph"/>
        <w:numPr>
          <w:ilvl w:val="0"/>
          <w:numId w:val="1"/>
        </w:numPr>
      </w:pPr>
      <w:r>
        <w:t xml:space="preserve">Optional </w:t>
      </w:r>
      <w:proofErr w:type="spellStart"/>
      <w:r>
        <w:t>Coverages</w:t>
      </w:r>
      <w:proofErr w:type="spellEnd"/>
    </w:p>
    <w:p w:rsidR="00FE5376" w:rsidRDefault="00FE5376" w:rsidP="00FE5376">
      <w:pPr>
        <w:pStyle w:val="ListParagraph"/>
        <w:numPr>
          <w:ilvl w:val="1"/>
          <w:numId w:val="1"/>
        </w:numPr>
      </w:pPr>
      <w:r>
        <w:t>UM/UIM (Uninsured Motorists/ Underinsured Motorists) – Takes the place of an at-fault driver’s liability insurance when there is none</w:t>
      </w:r>
      <w:r w:rsidR="00EC73FA">
        <w:t xml:space="preserve"> (or limited amount)</w:t>
      </w:r>
      <w:r>
        <w:t xml:space="preserve"> in place</w:t>
      </w:r>
    </w:p>
    <w:p w:rsidR="00FE5376" w:rsidRDefault="00FE5376" w:rsidP="00FE5376">
      <w:pPr>
        <w:pStyle w:val="ListParagraph"/>
        <w:numPr>
          <w:ilvl w:val="2"/>
          <w:numId w:val="1"/>
        </w:numPr>
      </w:pPr>
      <w:r>
        <w:t>Mandatory in KS &amp; MO</w:t>
      </w:r>
    </w:p>
    <w:p w:rsidR="00FE5376" w:rsidRDefault="00FE5376" w:rsidP="00FE5376">
      <w:pPr>
        <w:pStyle w:val="ListParagraph"/>
        <w:numPr>
          <w:ilvl w:val="2"/>
          <w:numId w:val="1"/>
        </w:numPr>
      </w:pPr>
      <w:r>
        <w:t>Can reject limits lower than Liability</w:t>
      </w:r>
    </w:p>
    <w:p w:rsidR="00FE5376" w:rsidRDefault="00FE5376" w:rsidP="00FE5376">
      <w:pPr>
        <w:pStyle w:val="ListParagraph"/>
        <w:numPr>
          <w:ilvl w:val="1"/>
          <w:numId w:val="1"/>
        </w:numPr>
      </w:pPr>
      <w:r>
        <w:t>PIP (Personal Injury Protection) – No-fault coverage</w:t>
      </w:r>
    </w:p>
    <w:p w:rsidR="00FE5376" w:rsidRDefault="00FE5376" w:rsidP="00FE5376">
      <w:pPr>
        <w:pStyle w:val="ListParagraph"/>
        <w:numPr>
          <w:ilvl w:val="2"/>
          <w:numId w:val="1"/>
        </w:numPr>
      </w:pPr>
      <w:r>
        <w:t>Mandatory in KS</w:t>
      </w:r>
    </w:p>
    <w:p w:rsidR="00FE5376" w:rsidRDefault="00FE5376" w:rsidP="00FE5376">
      <w:pPr>
        <w:pStyle w:val="ListParagraph"/>
        <w:numPr>
          <w:ilvl w:val="2"/>
          <w:numId w:val="1"/>
        </w:numPr>
      </w:pPr>
      <w:r>
        <w:t>Basic = $4,500</w:t>
      </w:r>
    </w:p>
    <w:p w:rsidR="00FE5376" w:rsidRDefault="00B25DFD" w:rsidP="00FE5376">
      <w:pPr>
        <w:pStyle w:val="ListParagraph"/>
        <w:numPr>
          <w:ilvl w:val="1"/>
          <w:numId w:val="1"/>
        </w:numPr>
      </w:pPr>
      <w:r>
        <w:t>Auto Med Pay &amp; Premises Med Pay – Both can be used as no-fault coverage</w:t>
      </w:r>
      <w:r w:rsidR="00EC73FA">
        <w:t>s</w:t>
      </w:r>
    </w:p>
    <w:p w:rsidR="00B25DFD" w:rsidRDefault="00B25DFD" w:rsidP="00B25DFD">
      <w:pPr>
        <w:pStyle w:val="ListParagraph"/>
        <w:numPr>
          <w:ilvl w:val="0"/>
          <w:numId w:val="1"/>
        </w:numPr>
      </w:pPr>
      <w:r>
        <w:t>Symbols</w:t>
      </w:r>
    </w:p>
    <w:p w:rsidR="00B25DFD" w:rsidRDefault="00B25DFD" w:rsidP="00B25DFD">
      <w:pPr>
        <w:pStyle w:val="ListParagraph"/>
        <w:numPr>
          <w:ilvl w:val="1"/>
          <w:numId w:val="1"/>
        </w:numPr>
      </w:pPr>
      <w:r>
        <w:t>21 – Any Auto</w:t>
      </w:r>
    </w:p>
    <w:p w:rsidR="00B25DFD" w:rsidRDefault="00B25DFD" w:rsidP="00B25DFD">
      <w:pPr>
        <w:pStyle w:val="ListParagraph"/>
        <w:numPr>
          <w:ilvl w:val="1"/>
          <w:numId w:val="1"/>
        </w:numPr>
      </w:pPr>
      <w:r>
        <w:t>22 – Owned Autos Only</w:t>
      </w:r>
    </w:p>
    <w:p w:rsidR="00B25DFD" w:rsidRDefault="00B25DFD" w:rsidP="00B25DFD">
      <w:pPr>
        <w:pStyle w:val="ListParagraph"/>
        <w:numPr>
          <w:ilvl w:val="1"/>
          <w:numId w:val="1"/>
        </w:numPr>
      </w:pPr>
      <w:r>
        <w:t>23 – Owned Private Passenger Autos Only</w:t>
      </w:r>
    </w:p>
    <w:p w:rsidR="00B25DFD" w:rsidRDefault="00B25DFD" w:rsidP="00B25DFD">
      <w:pPr>
        <w:pStyle w:val="ListParagraph"/>
        <w:numPr>
          <w:ilvl w:val="1"/>
          <w:numId w:val="1"/>
        </w:numPr>
      </w:pPr>
      <w:r>
        <w:t>24 – Owned Autos Other Than Private Passenger Autos Only</w:t>
      </w:r>
    </w:p>
    <w:p w:rsidR="00B25DFD" w:rsidRDefault="00B25DFD" w:rsidP="00B25DFD">
      <w:pPr>
        <w:pStyle w:val="ListParagraph"/>
        <w:numPr>
          <w:ilvl w:val="1"/>
          <w:numId w:val="1"/>
        </w:numPr>
      </w:pPr>
      <w:r>
        <w:t>25 – Owned Autos Subject to No-Fault</w:t>
      </w:r>
    </w:p>
    <w:p w:rsidR="00B25DFD" w:rsidRDefault="00B25DFD" w:rsidP="00B25DFD">
      <w:pPr>
        <w:pStyle w:val="ListParagraph"/>
        <w:numPr>
          <w:ilvl w:val="1"/>
          <w:numId w:val="1"/>
        </w:numPr>
      </w:pPr>
      <w:r>
        <w:t>26 – Owned Autos Subject to Compulsory Uninsured Motorists Law</w:t>
      </w:r>
    </w:p>
    <w:p w:rsidR="00B25DFD" w:rsidRDefault="00B25DFD" w:rsidP="00B25DFD">
      <w:pPr>
        <w:pStyle w:val="ListParagraph"/>
        <w:numPr>
          <w:ilvl w:val="1"/>
          <w:numId w:val="1"/>
        </w:numPr>
      </w:pPr>
      <w:r>
        <w:t>27 – Specifically Described Autos</w:t>
      </w:r>
    </w:p>
    <w:p w:rsidR="00B25DFD" w:rsidRDefault="00B25DFD" w:rsidP="00B25DFD">
      <w:pPr>
        <w:pStyle w:val="ListParagraph"/>
        <w:numPr>
          <w:ilvl w:val="1"/>
          <w:numId w:val="1"/>
        </w:numPr>
      </w:pPr>
      <w:r>
        <w:t>28 – Hired Autos Only</w:t>
      </w:r>
    </w:p>
    <w:p w:rsidR="00B25DFD" w:rsidRDefault="00B25DFD" w:rsidP="00B25DFD">
      <w:pPr>
        <w:pStyle w:val="ListParagraph"/>
        <w:numPr>
          <w:ilvl w:val="1"/>
          <w:numId w:val="1"/>
        </w:numPr>
      </w:pPr>
      <w:r>
        <w:t>29 – Nonowned Autos Used In Your Garage Business</w:t>
      </w:r>
    </w:p>
    <w:p w:rsidR="00B25DFD" w:rsidRDefault="00B25DFD" w:rsidP="00B25DFD">
      <w:pPr>
        <w:pStyle w:val="ListParagraph"/>
        <w:numPr>
          <w:ilvl w:val="1"/>
          <w:numId w:val="1"/>
        </w:numPr>
      </w:pPr>
      <w:r>
        <w:t>30 – Autos Left With You For Service, Repair, Storage, Or Safekeeping</w:t>
      </w:r>
    </w:p>
    <w:p w:rsidR="00B25DFD" w:rsidRDefault="00B25DFD" w:rsidP="00B25DFD">
      <w:pPr>
        <w:pStyle w:val="ListParagraph"/>
        <w:numPr>
          <w:ilvl w:val="1"/>
          <w:numId w:val="1"/>
        </w:numPr>
      </w:pPr>
      <w:r>
        <w:t>31 – Dealers Autos</w:t>
      </w:r>
    </w:p>
    <w:p w:rsidR="00B25DFD" w:rsidRDefault="002E68AF" w:rsidP="00B36D3B">
      <w:pPr>
        <w:pStyle w:val="ListParagraph"/>
        <w:numPr>
          <w:ilvl w:val="0"/>
          <w:numId w:val="1"/>
        </w:numPr>
      </w:pPr>
      <w:r>
        <w:t>Dealers Physical Damage (DOL)</w:t>
      </w:r>
    </w:p>
    <w:p w:rsidR="002E68AF" w:rsidRDefault="002E68AF" w:rsidP="002E68AF">
      <w:pPr>
        <w:pStyle w:val="ListParagraph"/>
        <w:numPr>
          <w:ilvl w:val="1"/>
          <w:numId w:val="1"/>
        </w:numPr>
      </w:pPr>
      <w:r>
        <w:t>Symbol 31</w:t>
      </w:r>
    </w:p>
    <w:p w:rsidR="002E68AF" w:rsidRDefault="002E68AF" w:rsidP="002E68AF">
      <w:pPr>
        <w:pStyle w:val="ListParagraph"/>
        <w:numPr>
          <w:ilvl w:val="1"/>
          <w:numId w:val="1"/>
        </w:numPr>
      </w:pPr>
      <w:r>
        <w:t>Perils:</w:t>
      </w:r>
    </w:p>
    <w:p w:rsidR="002E68AF" w:rsidRDefault="002E68AF" w:rsidP="002E68AF">
      <w:pPr>
        <w:pStyle w:val="ListParagraph"/>
        <w:numPr>
          <w:ilvl w:val="2"/>
          <w:numId w:val="1"/>
        </w:numPr>
      </w:pPr>
      <w:r>
        <w:t>Comprehensive –</w:t>
      </w:r>
      <w:r w:rsidR="00641FBA">
        <w:t xml:space="preserve"> Everything included except A.) Collision with another</w:t>
      </w:r>
      <w:r>
        <w:t xml:space="preserve"> </w:t>
      </w:r>
      <w:r w:rsidR="00641FBA">
        <w:t>O</w:t>
      </w:r>
      <w:r>
        <w:t>bject; B.) Overturn</w:t>
      </w:r>
    </w:p>
    <w:p w:rsidR="002E68AF" w:rsidRDefault="002E68AF" w:rsidP="002E68AF">
      <w:pPr>
        <w:pStyle w:val="ListParagraph"/>
        <w:numPr>
          <w:ilvl w:val="2"/>
          <w:numId w:val="1"/>
        </w:numPr>
      </w:pPr>
      <w:r>
        <w:t xml:space="preserve">Specified Cause of Loss </w:t>
      </w:r>
      <w:r w:rsidR="00641FBA">
        <w:t>–</w:t>
      </w:r>
      <w:r>
        <w:t xml:space="preserve"> </w:t>
      </w:r>
      <w:r w:rsidR="00641FBA">
        <w:t>A.) Fire; B.) Lightning; C.) Explosion; D.) Theft; E.) Windstorm, Hail, or Earthquake; F.) Flood; G.) Mischief or Vandalism; H.) The Sinking, Burning, Collision, or Derailment of any Conveyance Transporting the Covered Auto</w:t>
      </w:r>
    </w:p>
    <w:p w:rsidR="002D7B65" w:rsidRDefault="00641FBA" w:rsidP="002D7B65">
      <w:pPr>
        <w:pStyle w:val="ListParagraph"/>
        <w:numPr>
          <w:ilvl w:val="2"/>
          <w:numId w:val="1"/>
        </w:numPr>
      </w:pPr>
      <w:r>
        <w:t>Collision – A.) Collision with another Object; B.) Overturn</w:t>
      </w:r>
    </w:p>
    <w:p w:rsidR="002D7B65" w:rsidRDefault="002D7B65" w:rsidP="002D7B65">
      <w:pPr>
        <w:pStyle w:val="ListParagraph"/>
        <w:numPr>
          <w:ilvl w:val="0"/>
          <w:numId w:val="1"/>
        </w:numPr>
      </w:pPr>
      <w:proofErr w:type="spellStart"/>
      <w:r>
        <w:t>Garagekeepers</w:t>
      </w:r>
      <w:proofErr w:type="spellEnd"/>
      <w:r>
        <w:t xml:space="preserve"> Legal Liability (GKLL)</w:t>
      </w:r>
    </w:p>
    <w:p w:rsidR="002D7B65" w:rsidRDefault="002D7B65" w:rsidP="002D7B65">
      <w:pPr>
        <w:pStyle w:val="ListParagraph"/>
        <w:numPr>
          <w:ilvl w:val="1"/>
          <w:numId w:val="1"/>
        </w:numPr>
      </w:pPr>
      <w:r>
        <w:t>Symbol 30</w:t>
      </w:r>
    </w:p>
    <w:p w:rsidR="002D7B65" w:rsidRDefault="002D7B65" w:rsidP="002D7B65">
      <w:pPr>
        <w:pStyle w:val="ListParagraph"/>
        <w:numPr>
          <w:ilvl w:val="1"/>
          <w:numId w:val="1"/>
        </w:numPr>
      </w:pPr>
      <w:r>
        <w:t>Perils:</w:t>
      </w:r>
    </w:p>
    <w:p w:rsidR="002D7B65" w:rsidRDefault="002D7B65" w:rsidP="002D7B65">
      <w:pPr>
        <w:pStyle w:val="ListParagraph"/>
        <w:numPr>
          <w:ilvl w:val="2"/>
          <w:numId w:val="1"/>
        </w:numPr>
      </w:pPr>
      <w:r>
        <w:t>Comprehensive – Everything included except A.) Collision with another Object; B.) Overturn</w:t>
      </w:r>
    </w:p>
    <w:p w:rsidR="002D7B65" w:rsidRDefault="002D7B65" w:rsidP="002D7B65">
      <w:pPr>
        <w:pStyle w:val="ListParagraph"/>
        <w:numPr>
          <w:ilvl w:val="2"/>
          <w:numId w:val="1"/>
        </w:numPr>
      </w:pPr>
      <w:r>
        <w:t>Specified Cause of Loss – A.) Fire; B.) Lightning; C.) Explosion; D.) Theft; E.) Windstorm, Hail, or Earthquake; F.) Flood; G.) Mischief or Vandalism; H.) The Sinking, Burning, Collision, or Derailment of any Conveyance Transporting the Covered Auto</w:t>
      </w:r>
    </w:p>
    <w:p w:rsidR="002D7B65" w:rsidRDefault="002D7B65" w:rsidP="002D7B65">
      <w:pPr>
        <w:pStyle w:val="ListParagraph"/>
        <w:numPr>
          <w:ilvl w:val="2"/>
          <w:numId w:val="1"/>
        </w:numPr>
      </w:pPr>
      <w:r>
        <w:t>Collision – A.) Collision with another Object; B.) Overturn</w:t>
      </w:r>
    </w:p>
    <w:p w:rsidR="002D7B65" w:rsidRDefault="002D7B65" w:rsidP="002D7B65">
      <w:pPr>
        <w:pStyle w:val="ListParagraph"/>
        <w:numPr>
          <w:ilvl w:val="1"/>
          <w:numId w:val="1"/>
        </w:numPr>
      </w:pPr>
      <w:r>
        <w:t>Direct Primary – Loss will be Considered without Regard to the Insured’s Legal Liability</w:t>
      </w:r>
    </w:p>
    <w:p w:rsidR="008B6C91" w:rsidRPr="00FE5376" w:rsidRDefault="002D7B65" w:rsidP="002D7B65">
      <w:pPr>
        <w:pStyle w:val="ListParagraph"/>
        <w:numPr>
          <w:ilvl w:val="1"/>
          <w:numId w:val="1"/>
        </w:numPr>
      </w:pPr>
      <w:r>
        <w:t>Legal Liability – Insured must be Legally Liable for the Loss to the Customer’s Auto</w:t>
      </w:r>
    </w:p>
    <w:sectPr w:rsidR="008B6C91" w:rsidRPr="00FE5376" w:rsidSect="001B4A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7B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4169"/>
    <w:rsid w:val="001B4A6F"/>
    <w:rsid w:val="002D7B65"/>
    <w:rsid w:val="002E68AF"/>
    <w:rsid w:val="0063417E"/>
    <w:rsid w:val="00641FBA"/>
    <w:rsid w:val="00764169"/>
    <w:rsid w:val="008B6C91"/>
    <w:rsid w:val="00B25DFD"/>
    <w:rsid w:val="00B36D3B"/>
    <w:rsid w:val="00CD69D1"/>
    <w:rsid w:val="00EC73FA"/>
    <w:rsid w:val="00FE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9</cp:revision>
  <dcterms:created xsi:type="dcterms:W3CDTF">2017-07-10T20:03:00Z</dcterms:created>
  <dcterms:modified xsi:type="dcterms:W3CDTF">2017-07-10T20:38:00Z</dcterms:modified>
</cp:coreProperties>
</file>